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00BF25D"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256B1B">
        <w:rPr>
          <w:b/>
          <w:i/>
          <w:noProof/>
          <w:sz w:val="28"/>
        </w:rPr>
        <w:t>239</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6326" w:rsidR="001E41F3" w:rsidRPr="00410371" w:rsidRDefault="00F120A8" w:rsidP="008A0B11">
            <w:pPr>
              <w:pStyle w:val="CRCoverPage"/>
              <w:spacing w:after="0"/>
              <w:jc w:val="right"/>
              <w:rPr>
                <w:b/>
                <w:noProof/>
                <w:sz w:val="28"/>
              </w:rPr>
            </w:pPr>
            <w:r>
              <w:rPr>
                <w:b/>
                <w:noProof/>
                <w:sz w:val="28"/>
              </w:rPr>
              <w:t>29.</w:t>
            </w:r>
            <w:r w:rsidR="000A7021">
              <w:rPr>
                <w:b/>
                <w:noProof/>
                <w:sz w:val="28"/>
                <w:lang w:eastAsia="zh-CN"/>
              </w:rPr>
              <w:t>5</w:t>
            </w:r>
            <w:r w:rsidR="008A0B11">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477D2" w:rsidR="001E41F3" w:rsidRPr="00410371" w:rsidRDefault="00256B1B" w:rsidP="00BD54E7">
            <w:pPr>
              <w:pStyle w:val="CRCoverPage"/>
              <w:spacing w:after="0"/>
              <w:rPr>
                <w:noProof/>
              </w:rPr>
            </w:pPr>
            <w:r>
              <w:rPr>
                <w:b/>
                <w:noProof/>
                <w:sz w:val="28"/>
                <w:lang w:eastAsia="zh-CN"/>
              </w:rPr>
              <w:t>05</w:t>
            </w:r>
            <w:r w:rsidR="00BD54E7">
              <w:rPr>
                <w:b/>
                <w:noProof/>
                <w:sz w:val="28"/>
                <w:lang w:eastAsia="zh-CN"/>
              </w:rPr>
              <w:t>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2FEB3" w:rsidR="001E41F3" w:rsidRDefault="006F4082" w:rsidP="0072715C">
            <w:pPr>
              <w:pStyle w:val="CRCoverPage"/>
              <w:spacing w:after="0"/>
              <w:ind w:left="100"/>
              <w:rPr>
                <w:noProof/>
                <w:lang w:eastAsia="zh-CN"/>
              </w:rPr>
            </w:pPr>
            <w:r w:rsidRPr="006F4082">
              <w:rPr>
                <w:lang w:eastAsia="zh-CN"/>
              </w:rPr>
              <w:t xml:space="preserve">Correction to URSP </w:t>
            </w:r>
            <w:r w:rsidR="0072715C">
              <w:rPr>
                <w:lang w:eastAsia="zh-CN"/>
              </w:rPr>
              <w:t>E</w:t>
            </w:r>
            <w:r w:rsidRPr="006F4082">
              <w:rPr>
                <w:lang w:eastAsia="zh-CN"/>
              </w:rPr>
              <w:t>nforcement report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2C291" w:rsidR="001E41F3" w:rsidRDefault="008A0B11">
            <w:pPr>
              <w:pStyle w:val="CRCoverPage"/>
              <w:spacing w:after="0"/>
              <w:ind w:left="100"/>
              <w:rPr>
                <w:noProof/>
              </w:rPr>
            </w:pPr>
            <w:r>
              <w:t xml:space="preserve">TEI19, </w:t>
            </w:r>
            <w:r w:rsidR="00211463">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5DDDE" w14:textId="77777777" w:rsidR="00EB0E91" w:rsidRDefault="00EB0E91" w:rsidP="00EB0E91">
            <w:pPr>
              <w:pStyle w:val="CRCoverPage"/>
              <w:spacing w:after="0"/>
              <w:ind w:left="100"/>
              <w:rPr>
                <w:noProof/>
                <w:lang w:eastAsia="zh-CN"/>
              </w:rPr>
            </w:pPr>
            <w:r>
              <w:rPr>
                <w:rFonts w:hint="eastAsia"/>
                <w:noProof/>
                <w:lang w:eastAsia="zh-CN"/>
              </w:rPr>
              <w:t>2</w:t>
            </w:r>
            <w:r>
              <w:rPr>
                <w:noProof/>
                <w:lang w:eastAsia="zh-CN"/>
              </w:rPr>
              <w:t>9.514</w:t>
            </w:r>
            <w:bookmarkStart w:id="2" w:name="_Toc130291727"/>
            <w:bookmarkStart w:id="3" w:name="_Toc191627065"/>
            <w:r>
              <w:rPr>
                <w:noProof/>
                <w:lang w:eastAsia="zh-CN"/>
              </w:rPr>
              <w:t xml:space="preserve">, </w:t>
            </w:r>
            <w:r w:rsidRPr="00F9618C">
              <w:t>4.2.6.14</w:t>
            </w:r>
            <w:r w:rsidRPr="00F9618C">
              <w:tab/>
              <w:t xml:space="preserve">Subscription to notifications about </w:t>
            </w:r>
            <w:bookmarkEnd w:id="2"/>
            <w:r w:rsidRPr="00F9618C">
              <w:t>URSP rule enforcement information</w:t>
            </w:r>
            <w:bookmarkEnd w:id="3"/>
          </w:p>
          <w:p w14:paraId="705498F8" w14:textId="77777777" w:rsidR="008A0B11" w:rsidRDefault="008A0B11" w:rsidP="008A0B11">
            <w:pPr>
              <w:pStyle w:val="CRCoverPage"/>
              <w:spacing w:after="0"/>
              <w:ind w:left="100"/>
              <w:rPr>
                <w:noProof/>
                <w:lang w:eastAsia="zh-CN"/>
              </w:rPr>
            </w:pPr>
          </w:p>
          <w:p w14:paraId="6698DDB9" w14:textId="77777777" w:rsidR="008A0B11" w:rsidRDefault="00EB0E91" w:rsidP="008A0B11">
            <w:pPr>
              <w:pStyle w:val="CRCoverPage"/>
              <w:spacing w:after="0"/>
              <w:ind w:left="100"/>
              <w:rPr>
                <w:sz w:val="18"/>
                <w:szCs w:val="18"/>
                <w:lang w:eastAsia="zh-CN"/>
              </w:rPr>
            </w:pPr>
            <w:r w:rsidRPr="008A0B11">
              <w:rPr>
                <w:sz w:val="18"/>
                <w:szCs w:val="18"/>
                <w:lang w:eastAsia="de-DE"/>
              </w:rPr>
              <w:t xml:space="preserve">The PCF shall reply to the </w:t>
            </w:r>
            <w:r w:rsidRPr="008A0B11">
              <w:rPr>
                <w:sz w:val="18"/>
                <w:szCs w:val="18"/>
              </w:rPr>
              <w:t>NF service consumer</w:t>
            </w:r>
            <w:r w:rsidRPr="008A0B11">
              <w:rPr>
                <w:sz w:val="18"/>
                <w:szCs w:val="18"/>
                <w:lang w:eastAsia="de-DE"/>
              </w:rPr>
              <w:t xml:space="preserve"> with </w:t>
            </w:r>
            <w:r w:rsidRPr="008A0B11">
              <w:rPr>
                <w:sz w:val="18"/>
                <w:szCs w:val="18"/>
              </w:rPr>
              <w:t xml:space="preserve">the </w:t>
            </w:r>
            <w:r w:rsidRPr="008A0B11">
              <w:rPr>
                <w:sz w:val="18"/>
                <w:szCs w:val="18"/>
                <w:lang w:eastAsia="de-DE"/>
              </w:rPr>
              <w:t xml:space="preserve">HTTP POST response as described in </w:t>
            </w:r>
            <w:r w:rsidRPr="008A0B11">
              <w:rPr>
                <w:sz w:val="18"/>
                <w:szCs w:val="18"/>
              </w:rPr>
              <w:t xml:space="preserve">clause 4.2.6.3 and </w:t>
            </w:r>
            <w:r w:rsidRPr="008A0B11">
              <w:rPr>
                <w:sz w:val="18"/>
                <w:szCs w:val="18"/>
                <w:highlight w:val="yellow"/>
              </w:rPr>
              <w:t>If URSP rule enforcement information corresponding to the subscription is available, the PCF shall include in the POST response</w:t>
            </w:r>
            <w:r w:rsidRPr="008A0B11">
              <w:rPr>
                <w:sz w:val="18"/>
                <w:szCs w:val="18"/>
              </w:rPr>
              <w:t xml:space="preserve"> (within the "evsNotif" attribute) </w:t>
            </w:r>
            <w:r w:rsidRPr="008A0B11">
              <w:rPr>
                <w:sz w:val="18"/>
                <w:szCs w:val="18"/>
                <w:highlight w:val="yellow"/>
              </w:rPr>
              <w:t>and in the PUT response</w:t>
            </w:r>
            <w:r w:rsidRPr="008A0B11">
              <w:rPr>
                <w:sz w:val="18"/>
                <w:szCs w:val="18"/>
              </w:rPr>
              <w:t xml:space="preserve"> (within the EventsNotification data type)..</w:t>
            </w:r>
            <w:r w:rsidRPr="008A0B11">
              <w:rPr>
                <w:sz w:val="18"/>
                <w:szCs w:val="18"/>
                <w:lang w:eastAsia="zh-CN"/>
              </w:rPr>
              <w:t>.</w:t>
            </w:r>
          </w:p>
          <w:p w14:paraId="117EE664" w14:textId="77777777" w:rsidR="00EB0E91" w:rsidRDefault="00EB0E91" w:rsidP="008A0B11">
            <w:pPr>
              <w:pStyle w:val="CRCoverPage"/>
              <w:spacing w:after="0"/>
              <w:ind w:left="100"/>
              <w:rPr>
                <w:sz w:val="18"/>
                <w:szCs w:val="18"/>
                <w:lang w:eastAsia="zh-CN"/>
              </w:rPr>
            </w:pPr>
          </w:p>
          <w:p w14:paraId="44DB2BD0" w14:textId="1975B4DB" w:rsidR="00EB0E91" w:rsidRPr="00EB0E91" w:rsidRDefault="00EB0E91" w:rsidP="008A0B11">
            <w:pPr>
              <w:pStyle w:val="CRCoverPage"/>
              <w:spacing w:after="0"/>
              <w:ind w:left="100"/>
              <w:rPr>
                <w:noProof/>
                <w:lang w:eastAsia="zh-CN"/>
              </w:rPr>
            </w:pPr>
            <w:r w:rsidRPr="00EB0E91">
              <w:rPr>
                <w:noProof/>
                <w:lang w:eastAsia="zh-CN"/>
              </w:rPr>
              <w:t>However,</w:t>
            </w:r>
            <w:r w:rsidR="003E39CD">
              <w:rPr>
                <w:noProof/>
                <w:lang w:eastAsia="zh-CN"/>
              </w:rPr>
              <w:t xml:space="preserve"> the call flows in 5.8.2 and 5.8.3 shows the PCF sends a separate notification to immediately report the URSP </w:t>
            </w:r>
            <w:r w:rsidR="003E39CD" w:rsidRPr="00F9618C">
              <w:t>rule enforcement information</w:t>
            </w:r>
            <w:r w:rsidR="003E39CD">
              <w:t>.</w:t>
            </w:r>
          </w:p>
          <w:p w14:paraId="708AA7DE" w14:textId="6047FDA9" w:rsidR="00EB0E91" w:rsidRDefault="00EB0E91" w:rsidP="008A0B1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0FC5A78" w:rsidR="00751D69" w:rsidRDefault="003E39CD" w:rsidP="00BF28EF">
            <w:pPr>
              <w:pStyle w:val="CRCoverPage"/>
              <w:spacing w:after="0"/>
              <w:ind w:left="100"/>
              <w:rPr>
                <w:lang w:eastAsia="zh-CN"/>
              </w:rPr>
            </w:pPr>
            <w:r>
              <w:rPr>
                <w:rFonts w:hint="eastAsia"/>
                <w:lang w:eastAsia="zh-CN"/>
              </w:rPr>
              <w:t>A</w:t>
            </w:r>
            <w:r>
              <w:rPr>
                <w:lang w:eastAsia="zh-CN"/>
              </w:rPr>
              <w:t>lign the call flows with 29.514.</w:t>
            </w:r>
          </w:p>
          <w:p w14:paraId="31C656EC" w14:textId="53A80415"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68C0A" w:rsidR="001E41F3" w:rsidRDefault="003E39CD" w:rsidP="00BA3040">
            <w:pPr>
              <w:pStyle w:val="CRCoverPage"/>
              <w:spacing w:after="0"/>
              <w:ind w:left="100"/>
              <w:rPr>
                <w:noProof/>
                <w:lang w:eastAsia="zh-CN"/>
              </w:rPr>
            </w:pPr>
            <w:r>
              <w:rPr>
                <w:noProof/>
                <w:lang w:eastAsia="zh-CN"/>
              </w:rPr>
              <w:t>Not aligned with 29.514.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C68E" w:rsidR="001E41F3" w:rsidRDefault="008A0B11">
            <w:pPr>
              <w:pStyle w:val="CRCoverPage"/>
              <w:spacing w:after="0"/>
              <w:ind w:left="100"/>
              <w:rPr>
                <w:noProof/>
                <w:lang w:eastAsia="zh-CN"/>
              </w:rPr>
            </w:pPr>
            <w:r>
              <w:rPr>
                <w:lang w:eastAsia="zh-CN"/>
              </w:rPr>
              <w:t>5.8.2, 5.8.3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D56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 w:name="_Toc98182983"/>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636656" w14:textId="77777777" w:rsidR="008A0B11" w:rsidRDefault="008A0B11" w:rsidP="008A0B11">
      <w:pPr>
        <w:pStyle w:val="30"/>
        <w:rPr>
          <w:lang w:eastAsia="zh-CN"/>
        </w:rPr>
      </w:pPr>
      <w:bookmarkStart w:id="25" w:name="_Toc185513398"/>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zh-CN"/>
        </w:rPr>
        <w:lastRenderedPageBreak/>
        <w:t>5.8.2</w:t>
      </w:r>
      <w:r>
        <w:rPr>
          <w:lang w:eastAsia="ja-JP"/>
        </w:rPr>
        <w:tab/>
      </w:r>
      <w:r>
        <w:rPr>
          <w:lang w:eastAsia="zh-CN"/>
        </w:rPr>
        <w:t xml:space="preserve">Forwarding of URSP Rule Enforcement </w:t>
      </w:r>
      <w:r w:rsidRPr="00A93831">
        <w:rPr>
          <w:lang w:eastAsia="zh-CN"/>
        </w:rPr>
        <w:t>Information</w:t>
      </w:r>
      <w:r w:rsidRPr="00A93831">
        <w:t xml:space="preserve"> </w:t>
      </w:r>
      <w:r w:rsidRPr="00A93831">
        <w:rPr>
          <w:lang w:eastAsia="zh-CN"/>
        </w:rPr>
        <w:t xml:space="preserve">(non-roaming and </w:t>
      </w:r>
      <w:r>
        <w:rPr>
          <w:lang w:eastAsia="zh-CN"/>
        </w:rPr>
        <w:t>H</w:t>
      </w:r>
      <w:r w:rsidRPr="00A93831">
        <w:rPr>
          <w:lang w:eastAsia="zh-CN"/>
        </w:rPr>
        <w:t xml:space="preserve">ome </w:t>
      </w:r>
      <w:r>
        <w:rPr>
          <w:lang w:eastAsia="zh-CN"/>
        </w:rPr>
        <w:t>R</w:t>
      </w:r>
      <w:r w:rsidRPr="00A93831">
        <w:rPr>
          <w:lang w:eastAsia="zh-CN"/>
        </w:rPr>
        <w:t>outed roaming)</w:t>
      </w:r>
      <w:bookmarkEnd w:id="25"/>
    </w:p>
    <w:p w14:paraId="4959DF29" w14:textId="77777777" w:rsidR="008A0B11" w:rsidRDefault="008A0B11" w:rsidP="008A0B11">
      <w:pPr>
        <w:pStyle w:val="TH"/>
      </w:pPr>
      <w:bookmarkStart w:id="37" w:name="MCCQCTEMPBM_00000131"/>
    </w:p>
    <w:p w14:paraId="17D313A5" w14:textId="77777777" w:rsidR="008A0B11" w:rsidRDefault="008A0B11" w:rsidP="008A0B11">
      <w:pPr>
        <w:pStyle w:val="TH"/>
      </w:pPr>
      <w:r>
        <w:object w:dxaOrig="11371" w:dyaOrig="12061" w14:anchorId="4DE35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516pt" o:ole="">
            <v:imagedata r:id="rId13" o:title=""/>
          </v:shape>
          <o:OLEObject Type="Embed" ProgID="Visio.Drawing.15" ShapeID="_x0000_i1025" DrawAspect="Content" ObjectID="_1804945787" r:id="rId14"/>
        </w:object>
      </w:r>
    </w:p>
    <w:bookmarkEnd w:id="37"/>
    <w:p w14:paraId="17A55C10" w14:textId="77777777" w:rsidR="008A0B11" w:rsidRDefault="008A0B11" w:rsidP="008A0B11">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3DC9915A" w14:textId="77777777" w:rsidR="008A0B11" w:rsidRDefault="008A0B11" w:rsidP="008A0B11">
      <w:r>
        <w:t>This procedure concerns both non-roaming and Home Routed roaming scenarios. In the Home Routed roaming case, the H-PCF for the UE interacts with the PCF for a PDU session in the HPLMN.</w:t>
      </w:r>
    </w:p>
    <w:p w14:paraId="78DA04BB" w14:textId="77777777" w:rsidR="008A0B11" w:rsidRDefault="008A0B11" w:rsidP="008A0B11">
      <w:pPr>
        <w:pStyle w:val="B10"/>
      </w:pPr>
      <w:r>
        <w:t>1.</w:t>
      </w:r>
      <w:r>
        <w:tab/>
        <w:t>An UE Policy Association is established as described in clause 5.6.1.</w:t>
      </w:r>
    </w:p>
    <w:p w14:paraId="5EF46E5F" w14:textId="77777777" w:rsidR="008A0B11" w:rsidRPr="005A3EA5" w:rsidRDefault="008A0B11" w:rsidP="008A0B11">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等线"/>
        </w:rPr>
        <w:lastRenderedPageBreak/>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(H-)PCF for the UE triggers the discovery of the PCF(s) for the PDU session as described in step</w:t>
      </w:r>
      <w:r w:rsidRPr="001F31A0">
        <w:rPr>
          <w:rFonts w:eastAsia="等线"/>
        </w:rPr>
        <w:t> </w:t>
      </w:r>
      <w:r>
        <w:rPr>
          <w:rFonts w:eastAsia="等线"/>
        </w:rPr>
        <w:t>4.</w:t>
      </w:r>
    </w:p>
    <w:p w14:paraId="623B16D7" w14:textId="77777777" w:rsidR="008A0B11" w:rsidRDefault="008A0B11" w:rsidP="008A0B11">
      <w:pPr>
        <w:pStyle w:val="B10"/>
      </w:pPr>
      <w:r w:rsidRPr="005A3EA5">
        <w:t>3.</w:t>
      </w:r>
      <w:r w:rsidRPr="005A3EA5">
        <w:tab/>
      </w:r>
      <w:r>
        <w:t xml:space="preserve">The (H-)SMF establishes a SM Policy Association as described in clause 5.2.1. If the "URSPEnforcement" feature is supported, the (H-)SMF may include the URSP rule </w:t>
      </w:r>
      <w:r w:rsidRPr="005C31F8">
        <w:t>enforcement information provided</w:t>
      </w:r>
      <w:r>
        <w:t xml:space="preserve"> by the UE and additional PDU session information as specified in clause 4.2.2.2 of </w:t>
      </w:r>
      <w:r w:rsidRPr="005A3EA5">
        <w:t>3GPP TS 29.512 [9]</w:t>
      </w:r>
      <w:r>
        <w:t xml:space="preserve">. </w:t>
      </w:r>
    </w:p>
    <w:p w14:paraId="0FE81844" w14:textId="77777777" w:rsidR="008A0B11" w:rsidRPr="005A3EA5" w:rsidRDefault="008A0B11" w:rsidP="008A0B11">
      <w:pPr>
        <w:pStyle w:val="B10"/>
        <w:rPr>
          <w:lang w:eastAsia="zh-CN"/>
        </w:rPr>
      </w:pPr>
      <w:r w:rsidRPr="005A3EA5">
        <w:t>4.</w:t>
      </w:r>
      <w:r w:rsidRPr="005A3EA5">
        <w:tab/>
      </w:r>
      <w:r>
        <w:t>T</w:t>
      </w:r>
      <w:r w:rsidRPr="005A3EA5">
        <w:t xml:space="preserve">he </w:t>
      </w:r>
      <w:r>
        <w:t>(H-)</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55F79A3B" w14:textId="77777777" w:rsidR="008A0B11" w:rsidRDefault="008A0B11" w:rsidP="008A0B11">
      <w:pPr>
        <w:pStyle w:val="B10"/>
        <w:rPr>
          <w:ins w:id="38" w:author="ZTE" w:date="2025-03-11T11:29:00Z"/>
          <w:lang w:eastAsia="zh-CN"/>
        </w:rPr>
      </w:pPr>
      <w:r>
        <w:rPr>
          <w:lang w:eastAsia="zh-CN"/>
        </w:rPr>
        <w:t>5</w:t>
      </w:r>
      <w:del w:id="39" w:author="ZTE" w:date="2025-03-11T11:30:00Z">
        <w:r w:rsidDel="008362D7">
          <w:rPr>
            <w:lang w:eastAsia="zh-CN"/>
          </w:rPr>
          <w:delText>-6</w:delText>
        </w:r>
      </w:del>
      <w:r>
        <w:rPr>
          <w:lang w:eastAsia="zh-CN"/>
        </w:rPr>
        <w:t>.</w:t>
      </w:r>
      <w:r>
        <w:rPr>
          <w:lang w:eastAsia="zh-CN"/>
        </w:rPr>
        <w:tab/>
        <w:t>When the (H-)PCF for the UE receives the notification about a PDU session that may be handling the traffic of a URSP rule, if the "URSPEnforcement" feature is supported, t</w:t>
      </w:r>
      <w:r w:rsidRPr="005A3EA5">
        <w:rPr>
          <w:lang w:eastAsia="zh-CN"/>
        </w:rPr>
        <w:t xml:space="preserve">he </w:t>
      </w:r>
      <w:r>
        <w:rPr>
          <w:lang w:eastAsia="zh-CN"/>
        </w:rPr>
        <w:t>(H-)</w:t>
      </w:r>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w:t>
      </w:r>
      <w:r>
        <w:rPr>
          <w:lang w:eastAsia="zh-CN"/>
        </w:rPr>
        <w:t>14</w:t>
      </w:r>
      <w:r w:rsidRPr="009931F0">
        <w:rPr>
          <w:lang w:eastAsia="zh-CN"/>
        </w:rPr>
        <w:t>.</w:t>
      </w:r>
    </w:p>
    <w:p w14:paraId="6AC3C8DC" w14:textId="24F61C11" w:rsidR="008362D7" w:rsidRPr="005A3EA5" w:rsidRDefault="008362D7" w:rsidP="008A0B11">
      <w:pPr>
        <w:pStyle w:val="B10"/>
        <w:rPr>
          <w:lang w:eastAsia="zh-CN"/>
        </w:rPr>
      </w:pPr>
      <w:ins w:id="40" w:author="ZTE" w:date="2025-03-11T11:29:00Z">
        <w:r>
          <w:rPr>
            <w:lang w:eastAsia="zh-CN"/>
          </w:rPr>
          <w:t>6.</w:t>
        </w:r>
        <w:r>
          <w:rPr>
            <w:lang w:eastAsia="zh-CN"/>
          </w:rPr>
          <w:tab/>
        </w:r>
      </w:ins>
      <w:ins w:id="41" w:author="ZTE" w:date="2025-03-11T11:39:00Z">
        <w:r>
          <w:t xml:space="preserve">If the URSP rule enforcement information is available at the PCF for the PDU session (e.g., it was received during SM Policy Association establishment), the PCF for the PDU session includes it in the </w:t>
        </w:r>
        <w:r w:rsidRPr="005A3EA5">
          <w:t>Npcf_PolicyAuthorization_Subscribe</w:t>
        </w:r>
        <w:r>
          <w:t xml:space="preserve"> response as described in </w:t>
        </w:r>
        <w:r w:rsidRPr="005A3EA5">
          <w:t xml:space="preserve">3GPP TS 29.514 [10] </w:t>
        </w:r>
        <w:r>
          <w:t>clause</w:t>
        </w:r>
        <w:r w:rsidRPr="009931F0">
          <w:t> 4.2.6.</w:t>
        </w:r>
        <w:r>
          <w:t>14</w:t>
        </w:r>
      </w:ins>
      <w:ins w:id="42" w:author="ZTE" w:date="2025-03-11T11:30:00Z">
        <w:r>
          <w:rPr>
            <w:lang w:eastAsia="zh-CN"/>
          </w:rPr>
          <w:t>.</w:t>
        </w:r>
      </w:ins>
    </w:p>
    <w:p w14:paraId="16E4A5C0" w14:textId="73184C3A" w:rsidR="008A0B11" w:rsidDel="008362D7" w:rsidRDefault="008A0B11" w:rsidP="008A0B11">
      <w:pPr>
        <w:pStyle w:val="B10"/>
        <w:rPr>
          <w:del w:id="43" w:author="ZTE" w:date="2025-03-11T11:30:00Z"/>
          <w:lang w:eastAsia="zh-CN"/>
        </w:rPr>
      </w:pPr>
      <w:r>
        <w:rPr>
          <w:lang w:eastAsia="zh-CN"/>
        </w:rPr>
        <w:t>7-8</w:t>
      </w:r>
      <w:r w:rsidRPr="005A3EA5">
        <w:rPr>
          <w:lang w:eastAsia="zh-CN"/>
        </w:rPr>
        <w:t>.</w:t>
      </w:r>
      <w:r w:rsidRPr="005A3EA5">
        <w:rPr>
          <w:lang w:eastAsia="zh-CN"/>
        </w:rPr>
        <w:tab/>
      </w:r>
      <w:ins w:id="44" w:author="ZTE" w:date="2025-03-11T11:29:00Z">
        <w:r w:rsidR="008362D7">
          <w:rPr>
            <w:lang w:eastAsia="zh-CN"/>
          </w:rPr>
          <w:t>Void</w:t>
        </w:r>
      </w:ins>
      <w:del w:id="45" w:author="ZTE" w:date="2025-03-11T11:30:00Z">
        <w:r w:rsidDel="008362D7">
          <w:rPr>
            <w:lang w:eastAsia="zh-CN"/>
          </w:rPr>
          <w:delText>If the PCF for the PDU session contains URSP rule enforcement information (e.g., it was received during SM Policy Association establishment), the PCF for the PDU session notifies the (H-)PCF for the UE as described in steps</w:delText>
        </w:r>
        <w:r w:rsidRPr="009931F0" w:rsidDel="008362D7">
          <w:rPr>
            <w:lang w:eastAsia="zh-CN"/>
          </w:rPr>
          <w:delText> </w:delText>
        </w:r>
        <w:r w:rsidDel="008362D7">
          <w:rPr>
            <w:lang w:eastAsia="zh-CN"/>
          </w:rPr>
          <w:delText>12-13</w:delText>
        </w:r>
      </w:del>
      <w:r>
        <w:rPr>
          <w:lang w:eastAsia="zh-CN"/>
        </w:rPr>
        <w:t>.</w:t>
      </w:r>
    </w:p>
    <w:p w14:paraId="5CB761D5" w14:textId="06314483" w:rsidR="008A0B11" w:rsidRDefault="008A0B11" w:rsidP="008362D7">
      <w:pPr>
        <w:pStyle w:val="B10"/>
        <w:rPr>
          <w:lang w:eastAsia="zh-CN"/>
        </w:rPr>
      </w:pPr>
    </w:p>
    <w:p w14:paraId="0231133B" w14:textId="77777777" w:rsidR="008A0B11" w:rsidRPr="005A3EA5" w:rsidRDefault="008A0B11" w:rsidP="008A0B11">
      <w:pPr>
        <w:pStyle w:val="B10"/>
        <w:rPr>
          <w:lang w:eastAsia="zh-CN"/>
        </w:rPr>
      </w:pPr>
      <w:r>
        <w:t>9</w:t>
      </w:r>
      <w:r w:rsidRPr="005A3EA5">
        <w:t>.</w:t>
      </w:r>
      <w:r w:rsidRPr="005A3EA5">
        <w:tab/>
      </w:r>
      <w:r>
        <w:t>When the (H-)SMF receives a UE report of URSP rule enforcement via PDU session modification, the Policy Control Request Trigger "UE reporting of URSP rule enforcement information" is met</w:t>
      </w:r>
      <w:r w:rsidRPr="005A3EA5">
        <w:rPr>
          <w:lang w:eastAsia="zh-CN"/>
        </w:rPr>
        <w:t>.</w:t>
      </w:r>
    </w:p>
    <w:p w14:paraId="2FBB72A9" w14:textId="77777777" w:rsidR="008A0B11" w:rsidRDefault="008A0B11" w:rsidP="008A0B11">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(H-)SMF notifies the PCF for a PDU session using the Npcf_SMPolicyControl_Update service operation as described in clause 4.2.4.2 of </w:t>
      </w:r>
      <w:r w:rsidRPr="005A3EA5">
        <w:t>3GPP TS 29.512 [9]</w:t>
      </w:r>
      <w:r w:rsidRPr="005A3EA5">
        <w:rPr>
          <w:lang w:eastAsia="zh-CN"/>
        </w:rPr>
        <w:t>.</w:t>
      </w:r>
    </w:p>
    <w:p w14:paraId="452A8807" w14:textId="77777777" w:rsidR="008A0B11" w:rsidRPr="00680E3A" w:rsidRDefault="008A0B11" w:rsidP="008A0B11">
      <w:pPr>
        <w:pStyle w:val="B10"/>
      </w:pPr>
      <w:r>
        <w:rPr>
          <w:lang w:eastAsia="zh-CN"/>
        </w:rPr>
        <w:t>12-13.</w:t>
      </w:r>
      <w:r>
        <w:rPr>
          <w:lang w:eastAsia="zh-CN"/>
        </w:rPr>
        <w:tab/>
      </w:r>
      <w:r w:rsidRPr="005A3EA5">
        <w:t>The PCF for the PDU Session notif</w:t>
      </w:r>
      <w:r>
        <w:t>ies</w:t>
      </w:r>
      <w:r w:rsidRPr="005A3EA5">
        <w:t xml:space="preserve"> the </w:t>
      </w:r>
      <w:r>
        <w:t>(H-)</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r>
        <w:t>(H-)</w:t>
      </w:r>
      <w:r w:rsidRPr="005A3EA5">
        <w:t xml:space="preserve">PCF for the UE responds with "204 No Content", as described in 3GPP TS 29.514 [10] </w:t>
      </w:r>
      <w:r>
        <w:t>clause</w:t>
      </w:r>
      <w:r w:rsidRPr="009931F0">
        <w:t> 4.2.5.</w:t>
      </w:r>
      <w:r>
        <w:t>25</w:t>
      </w:r>
      <w:r w:rsidRPr="001F31A0">
        <w:t>.</w:t>
      </w:r>
    </w:p>
    <w:p w14:paraId="0BB13BBA" w14:textId="77777777" w:rsidR="008A0B11" w:rsidRDefault="008A0B11" w:rsidP="008A0B11">
      <w:pPr>
        <w:pStyle w:val="B10"/>
      </w:pPr>
      <w:r>
        <w:rPr>
          <w:rFonts w:hint="eastAsia"/>
          <w:lang w:eastAsia="zh-CN"/>
        </w:rPr>
        <w:t>1</w:t>
      </w:r>
      <w:r>
        <w:rPr>
          <w:lang w:eastAsia="zh-CN"/>
        </w:rPr>
        <w:t>4.</w:t>
      </w:r>
      <w:r>
        <w:rPr>
          <w:lang w:eastAsia="zh-CN"/>
        </w:rPr>
        <w:tab/>
      </w:r>
      <w:r>
        <w:t>The (H-)PCF for the UE checks operator policies and then may make policy control decisions, e.g. may adjust the URSP rules when needed, based on the notified URSP rule enforcement information.</w:t>
      </w:r>
    </w:p>
    <w:p w14:paraId="18D78B78" w14:textId="77777777" w:rsidR="00BF33B0" w:rsidRDefault="00BF33B0" w:rsidP="008A0B11">
      <w:pPr>
        <w:pStyle w:val="B10"/>
      </w:pPr>
    </w:p>
    <w:p w14:paraId="73004E2F" w14:textId="6070787E" w:rsidR="00BF33B0" w:rsidRPr="008C6891" w:rsidRDefault="00BF33B0" w:rsidP="00BF33B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4D177A" w14:textId="77777777" w:rsidR="008A0B11" w:rsidRDefault="008A0B11" w:rsidP="008A0B11">
      <w:pPr>
        <w:pStyle w:val="30"/>
        <w:rPr>
          <w:lang w:eastAsia="zh-CN"/>
        </w:rPr>
      </w:pPr>
      <w:bookmarkStart w:id="46" w:name="_Toc185513399"/>
      <w:r>
        <w:rPr>
          <w:lang w:eastAsia="zh-CN"/>
        </w:rPr>
        <w:lastRenderedPageBreak/>
        <w:t>5.8.3</w:t>
      </w:r>
      <w:r>
        <w:rPr>
          <w:lang w:eastAsia="ja-JP"/>
        </w:rPr>
        <w:tab/>
      </w:r>
      <w:r>
        <w:rPr>
          <w:lang w:eastAsia="zh-CN"/>
        </w:rPr>
        <w:t>Forwarding of URSP Rule Enforcement Information</w:t>
      </w:r>
      <w:r w:rsidRPr="00612FE7">
        <w:t xml:space="preserve"> </w:t>
      </w:r>
      <w:r w:rsidRPr="00791972">
        <w:rPr>
          <w:lang w:eastAsia="zh-CN"/>
        </w:rPr>
        <w:t>(LBO roaming)</w:t>
      </w:r>
      <w:bookmarkEnd w:id="46"/>
    </w:p>
    <w:bookmarkStart w:id="47" w:name="MCCQCTEMPBM_00000132"/>
    <w:p w14:paraId="0D8A730C" w14:textId="77777777" w:rsidR="008A0B11" w:rsidRDefault="008A0B11" w:rsidP="008A0B11">
      <w:pPr>
        <w:pStyle w:val="TH"/>
      </w:pPr>
      <w:r>
        <w:object w:dxaOrig="11941" w:dyaOrig="12001" w14:anchorId="2580E87A">
          <v:shape id="_x0000_i1026" type="#_x0000_t75" style="width:466.5pt;height:525pt" o:ole="">
            <v:imagedata r:id="rId15" o:title=""/>
          </v:shape>
          <o:OLEObject Type="Embed" ProgID="Visio.Drawing.15" ShapeID="_x0000_i1026" DrawAspect="Content" ObjectID="_1804945788" r:id="rId16"/>
        </w:object>
      </w:r>
    </w:p>
    <w:bookmarkEnd w:id="47"/>
    <w:p w14:paraId="136C5107" w14:textId="77777777" w:rsidR="008A0B11" w:rsidRDefault="008A0B11" w:rsidP="008A0B11">
      <w:pPr>
        <w:pStyle w:val="TF"/>
        <w:rPr>
          <w:lang w:eastAsia="zh-CN"/>
        </w:rPr>
      </w:pPr>
      <w:r>
        <w:t>Figure </w:t>
      </w:r>
      <w:r>
        <w:rPr>
          <w:lang w:eastAsia="zh-CN"/>
        </w:rPr>
        <w:t>5.8.3-</w:t>
      </w:r>
      <w:r>
        <w:t xml:space="preserve">1: </w:t>
      </w:r>
      <w:r>
        <w:rPr>
          <w:lang w:eastAsia="zh-CN"/>
        </w:rPr>
        <w:t>Forwarding of URSP Rule Enforcement Information (LBO roaming)</w:t>
      </w:r>
    </w:p>
    <w:p w14:paraId="3D6D3FD4" w14:textId="77777777" w:rsidR="008A0B11" w:rsidRDefault="008A0B11" w:rsidP="008A0B11">
      <w:r>
        <w:t>This procedure concerns LBO roaming scenarios.</w:t>
      </w:r>
    </w:p>
    <w:p w14:paraId="23366A08" w14:textId="77777777" w:rsidR="008A0B11" w:rsidRDefault="008A0B11" w:rsidP="008A0B11">
      <w:pPr>
        <w:pStyle w:val="B10"/>
      </w:pPr>
      <w:r>
        <w:t>1.</w:t>
      </w:r>
      <w:r>
        <w:tab/>
        <w:t>An UE Policy Association is established as described in clause 5.6.1. The H-PCF for the UE may send the "URSP_ENF_INFO" Policy Control Request Trigger to the V-PCF for the UE to request the forwarding of URSP rule enforcement information as specified in clause 4.2.2.2.3 of 3GPP TS 29.525 [31].</w:t>
      </w:r>
    </w:p>
    <w:p w14:paraId="798E695A" w14:textId="77777777" w:rsidR="008A0B11" w:rsidRPr="005A3EA5" w:rsidRDefault="008A0B11" w:rsidP="008A0B11">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等线"/>
        </w:rPr>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V-PCF for the UE triggers the discovery of the PCF(s) for the PDU session as described in step</w:t>
      </w:r>
      <w:r w:rsidRPr="001F31A0">
        <w:rPr>
          <w:rFonts w:eastAsia="等线"/>
        </w:rPr>
        <w:t> </w:t>
      </w:r>
      <w:r>
        <w:rPr>
          <w:rFonts w:eastAsia="等线"/>
        </w:rPr>
        <w:t>4.</w:t>
      </w:r>
    </w:p>
    <w:p w14:paraId="676CA797" w14:textId="77777777" w:rsidR="008A0B11" w:rsidRDefault="008A0B11" w:rsidP="008A0B11">
      <w:pPr>
        <w:pStyle w:val="B10"/>
      </w:pPr>
      <w:r w:rsidRPr="005A3EA5">
        <w:lastRenderedPageBreak/>
        <w:t>3.</w:t>
      </w:r>
      <w:r w:rsidRPr="005A3EA5">
        <w:tab/>
      </w:r>
      <w:r>
        <w:t xml:space="preserve">The V-SMF establishes a SM Policy Association as described in clause 5.2.1. If the "URSPEnforcement"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xml:space="preserve">. </w:t>
      </w:r>
    </w:p>
    <w:p w14:paraId="4E663C79" w14:textId="77777777" w:rsidR="008A0B11" w:rsidRPr="006048B7" w:rsidRDefault="008A0B11" w:rsidP="008A0B11">
      <w:pPr>
        <w:pStyle w:val="B10"/>
        <w:rPr>
          <w:lang w:eastAsia="zh-CN"/>
        </w:rPr>
      </w:pPr>
      <w:r w:rsidRPr="005A3EA5">
        <w:t>4.</w:t>
      </w:r>
      <w:r w:rsidRPr="005A3EA5">
        <w:tab/>
      </w:r>
      <w:r>
        <w:t>T</w:t>
      </w:r>
      <w:r w:rsidRPr="005A3EA5">
        <w:t xml:space="preserve">he </w:t>
      </w:r>
      <w:r>
        <w:t>V-</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432AC805" w14:textId="77777777" w:rsidR="008A0B11" w:rsidRDefault="008A0B11" w:rsidP="008A0B11">
      <w:pPr>
        <w:pStyle w:val="B10"/>
        <w:rPr>
          <w:ins w:id="48" w:author="ZTE" w:date="2025-03-11T11:31:00Z"/>
        </w:rPr>
      </w:pPr>
      <w:r>
        <w:t>5</w:t>
      </w:r>
      <w:del w:id="49" w:author="ZTE" w:date="2025-03-11T11:31:00Z">
        <w:r w:rsidDel="008362D7">
          <w:delText>-6</w:delText>
        </w:r>
      </w:del>
      <w:r>
        <w:t>.</w:t>
      </w:r>
      <w:r>
        <w:tab/>
        <w:t xml:space="preserve">When the V-PCF for the UE receives the notification about a PDU </w:t>
      </w:r>
      <w:r w:rsidRPr="00263682">
        <w:t>session in LBO mode that</w:t>
      </w:r>
      <w:r>
        <w:t xml:space="preserve"> may be handling the traffic of a URSP rule, if the "URSPEnforcement" feature is supported, t</w:t>
      </w:r>
      <w:r w:rsidRPr="005A3EA5">
        <w:t xml:space="preserve">he </w:t>
      </w:r>
      <w:r>
        <w:t>V-</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w:t>
      </w:r>
      <w:r>
        <w:t>14</w:t>
      </w:r>
      <w:r w:rsidRPr="009931F0">
        <w:t>.</w:t>
      </w:r>
    </w:p>
    <w:p w14:paraId="46AF7968" w14:textId="6AE724CD" w:rsidR="008362D7" w:rsidRPr="005A3EA5" w:rsidRDefault="008362D7" w:rsidP="008A0B11">
      <w:pPr>
        <w:pStyle w:val="B10"/>
        <w:rPr>
          <w:lang w:eastAsia="zh-CN"/>
        </w:rPr>
      </w:pPr>
      <w:ins w:id="50" w:author="ZTE" w:date="2025-03-11T11:31:00Z">
        <w:r>
          <w:t>6.</w:t>
        </w:r>
        <w:r>
          <w:tab/>
          <w:t xml:space="preserve">If the </w:t>
        </w:r>
      </w:ins>
      <w:ins w:id="51" w:author="ZTE" w:date="2025-03-11T11:37:00Z">
        <w:r>
          <w:t xml:space="preserve">URSP rule enforcement information is available at the </w:t>
        </w:r>
      </w:ins>
      <w:ins w:id="52" w:author="ZTE" w:date="2025-03-11T11:31:00Z">
        <w:r>
          <w:t>PCF for the PDU sessio</w:t>
        </w:r>
      </w:ins>
      <w:ins w:id="53" w:author="ZTE" w:date="2025-03-11T11:37:00Z">
        <w:r>
          <w:t>n</w:t>
        </w:r>
      </w:ins>
      <w:ins w:id="54" w:author="ZTE" w:date="2025-03-11T11:31:00Z">
        <w:r>
          <w:t xml:space="preserve"> (e.g., it was received during SM Policy Association establishment), the PCF for the PDU session </w:t>
        </w:r>
      </w:ins>
      <w:ins w:id="55" w:author="ZTE" w:date="2025-03-11T11:33:00Z">
        <w:r>
          <w:t xml:space="preserve">includes it in the </w:t>
        </w:r>
      </w:ins>
      <w:ins w:id="56" w:author="ZTE" w:date="2025-03-11T11:35:00Z">
        <w:r w:rsidRPr="005A3EA5">
          <w:t>Npcf_PolicyAuthorization_Subscribe</w:t>
        </w:r>
        <w:r>
          <w:t xml:space="preserve"> response</w:t>
        </w:r>
      </w:ins>
      <w:ins w:id="57" w:author="ZTE" w:date="2025-03-11T11:34:00Z">
        <w:r>
          <w:t xml:space="preserve"> as described in </w:t>
        </w:r>
        <w:r w:rsidRPr="005A3EA5">
          <w:t xml:space="preserve">3GPP TS 29.514 [10] </w:t>
        </w:r>
        <w:r>
          <w:t>clause</w:t>
        </w:r>
        <w:r w:rsidRPr="009931F0">
          <w:t> 4.2.6.</w:t>
        </w:r>
        <w:r>
          <w:t>14</w:t>
        </w:r>
      </w:ins>
      <w:ins w:id="58" w:author="ZTE" w:date="2025-03-11T11:31:00Z">
        <w:r>
          <w:t>.</w:t>
        </w:r>
      </w:ins>
    </w:p>
    <w:p w14:paraId="5B484E64" w14:textId="685E6E8C" w:rsidR="008A0B11" w:rsidRDefault="008A0B11" w:rsidP="008A0B11">
      <w:pPr>
        <w:pStyle w:val="B10"/>
      </w:pPr>
      <w:r>
        <w:rPr>
          <w:lang w:eastAsia="zh-CN"/>
        </w:rPr>
        <w:t>7-8</w:t>
      </w:r>
      <w:r w:rsidRPr="005A3EA5">
        <w:rPr>
          <w:lang w:eastAsia="zh-CN"/>
        </w:rPr>
        <w:t>.</w:t>
      </w:r>
      <w:r w:rsidRPr="005A3EA5">
        <w:rPr>
          <w:lang w:eastAsia="zh-CN"/>
        </w:rPr>
        <w:tab/>
      </w:r>
      <w:ins w:id="59" w:author="ZTE" w:date="2025-03-11T11:31:00Z">
        <w:r w:rsidR="008362D7">
          <w:rPr>
            <w:lang w:eastAsia="zh-CN"/>
          </w:rPr>
          <w:t>Void</w:t>
        </w:r>
      </w:ins>
      <w:del w:id="60" w:author="ZTE" w:date="2025-03-11T11:31:00Z">
        <w:r w:rsidDel="008362D7">
          <w:delText>If the PCF for the PDU session contains URSP rule enforcement information (e.g., it was received during SM Policy Association establishment), the PCF for the PDU session notifies the V-PCF for the UE as described in steps</w:delText>
        </w:r>
        <w:r w:rsidRPr="009931F0" w:rsidDel="008362D7">
          <w:delText> </w:delText>
        </w:r>
        <w:r w:rsidDel="008362D7">
          <w:delText>12-13</w:delText>
        </w:r>
      </w:del>
      <w:r>
        <w:t>.</w:t>
      </w:r>
    </w:p>
    <w:p w14:paraId="7FF445B7" w14:textId="77777777" w:rsidR="008A0B11" w:rsidRPr="005A3EA5" w:rsidRDefault="008A0B11" w:rsidP="008A0B11">
      <w:pPr>
        <w:pStyle w:val="B10"/>
        <w:rPr>
          <w:lang w:eastAsia="zh-CN"/>
        </w:rPr>
      </w:pPr>
      <w:r>
        <w:t>9</w:t>
      </w:r>
      <w:r w:rsidRPr="005A3EA5">
        <w:t>.</w:t>
      </w:r>
      <w:r w:rsidRPr="005A3EA5">
        <w:tab/>
      </w:r>
      <w:r>
        <w:t>When the V-SMF receives a UE report of URSP rule enforcement via PDU session modification, the Policy Control Request Trigger "UE reporting of URSP rule enforcement information" is met</w:t>
      </w:r>
      <w:r w:rsidRPr="005A3EA5">
        <w:rPr>
          <w:lang w:eastAsia="zh-CN"/>
        </w:rPr>
        <w:t>.</w:t>
      </w:r>
    </w:p>
    <w:p w14:paraId="59237331" w14:textId="77777777" w:rsidR="008A0B11" w:rsidRDefault="008A0B11" w:rsidP="008A0B11">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V-SMF notifies the PCF for a PDU session using the Npcf_SMPolicyControl_Update service operation as described in clause 4.2.4.2 of </w:t>
      </w:r>
      <w:r w:rsidRPr="005A3EA5">
        <w:t>3GPP TS 29.512 [9]</w:t>
      </w:r>
      <w:r w:rsidRPr="005A3EA5">
        <w:rPr>
          <w:lang w:eastAsia="zh-CN"/>
        </w:rPr>
        <w:t>.</w:t>
      </w:r>
    </w:p>
    <w:p w14:paraId="4007066D" w14:textId="77777777" w:rsidR="008A0B11" w:rsidRPr="00680E3A" w:rsidRDefault="008A0B11" w:rsidP="008A0B11">
      <w:pPr>
        <w:pStyle w:val="B10"/>
      </w:pPr>
      <w:r>
        <w:rPr>
          <w:lang w:eastAsia="zh-CN"/>
        </w:rPr>
        <w:t>12-13.</w:t>
      </w:r>
      <w:r>
        <w:rPr>
          <w:lang w:eastAsia="zh-CN"/>
        </w:rPr>
        <w:tab/>
      </w:r>
      <w:r w:rsidRPr="005A3EA5">
        <w:t>The PCF for the PDU Session notif</w:t>
      </w:r>
      <w:r>
        <w:t>ies</w:t>
      </w:r>
      <w:r w:rsidRPr="005A3EA5">
        <w:t xml:space="preserve"> the </w:t>
      </w:r>
      <w:r>
        <w:t>V-</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w:t>
      </w:r>
      <w:r w:rsidRPr="000E369A">
        <w:t>d in the subscription in step 5, and the V-PCF for the UE responds with "204 No Content", as described in 3GPP TS 29.514 [10] clause 4.2.5.25.</w:t>
      </w:r>
    </w:p>
    <w:p w14:paraId="688E6574" w14:textId="06EF6522" w:rsidR="008A0B11" w:rsidRDefault="008A0B11" w:rsidP="008A0B11">
      <w:pPr>
        <w:pStyle w:val="B10"/>
        <w:rPr>
          <w:lang w:eastAsia="zh-CN"/>
        </w:rPr>
      </w:pPr>
      <w:r>
        <w:rPr>
          <w:lang w:eastAsia="zh-CN"/>
        </w:rPr>
        <w:t>14-15.</w:t>
      </w:r>
      <w:r>
        <w:rPr>
          <w:lang w:eastAsia="zh-CN"/>
        </w:rPr>
        <w:tab/>
      </w:r>
      <w:r w:rsidRPr="007E3FF6">
        <w:rPr>
          <w:lang w:eastAsia="zh-CN"/>
        </w:rPr>
        <w:t xml:space="preserve">If the V-PCF for the UE has received the request to forward </w:t>
      </w:r>
      <w:r w:rsidRPr="00B67E26">
        <w:rPr>
          <w:lang w:eastAsia="zh-CN"/>
        </w:rPr>
        <w:t xml:space="preserve">URSP rule enforcement information </w:t>
      </w:r>
      <w:r w:rsidRPr="007E3FF6">
        <w:rPr>
          <w:lang w:eastAsia="zh-CN"/>
        </w:rPr>
        <w:t>from the H-PCF in step</w:t>
      </w:r>
      <w:r>
        <w:rPr>
          <w:lang w:eastAsia="zh-CN"/>
        </w:rPr>
        <w:t> </w:t>
      </w:r>
      <w:r w:rsidRPr="007E3FF6">
        <w:rPr>
          <w:lang w:eastAsia="zh-CN"/>
        </w:rPr>
        <w:t xml:space="preserve">1 and the V-PCF for the UE is notified </w:t>
      </w:r>
      <w:r w:rsidRPr="006351A2">
        <w:rPr>
          <w:lang w:eastAsia="zh-CN"/>
        </w:rPr>
        <w:t xml:space="preserve">about the detected URSP rule enforcement event </w:t>
      </w:r>
      <w:r>
        <w:rPr>
          <w:lang w:eastAsia="zh-CN"/>
        </w:rPr>
        <w:t>in step </w:t>
      </w:r>
      <w:ins w:id="61" w:author="ZTE" w:date="2025-03-11T11:38:00Z">
        <w:r w:rsidR="008362D7">
          <w:rPr>
            <w:lang w:eastAsia="zh-CN"/>
          </w:rPr>
          <w:t>6</w:t>
        </w:r>
      </w:ins>
      <w:del w:id="62" w:author="ZTE" w:date="2025-03-11T11:38:00Z">
        <w:r w:rsidDel="008362D7">
          <w:rPr>
            <w:lang w:eastAsia="zh-CN"/>
          </w:rPr>
          <w:delText>7-8</w:delText>
        </w:r>
      </w:del>
      <w:r>
        <w:rPr>
          <w:lang w:eastAsia="zh-CN"/>
        </w:rPr>
        <w:t xml:space="preserve"> or </w:t>
      </w:r>
      <w:r w:rsidRPr="007E3FF6">
        <w:rPr>
          <w:lang w:eastAsia="zh-CN"/>
        </w:rPr>
        <w:t>step</w:t>
      </w:r>
      <w:r>
        <w:rPr>
          <w:lang w:eastAsia="zh-CN"/>
        </w:rPr>
        <w:t> 12-13</w:t>
      </w:r>
      <w:r w:rsidRPr="007E3FF6">
        <w:rPr>
          <w:lang w:eastAsia="zh-CN"/>
        </w:rPr>
        <w:t xml:space="preserve">, </w:t>
      </w:r>
      <w:r>
        <w:rPr>
          <w:lang w:eastAsia="zh-CN"/>
        </w:rPr>
        <w:t xml:space="preserve">then </w:t>
      </w:r>
      <w:r w:rsidRPr="007E3FF6">
        <w:rPr>
          <w:lang w:eastAsia="zh-CN"/>
        </w:rPr>
        <w:t xml:space="preserve">the V-PCF reports </w:t>
      </w:r>
      <w:r w:rsidRPr="00BD7589">
        <w:rPr>
          <w:lang w:eastAsia="zh-CN"/>
        </w:rPr>
        <w:t>the received information from</w:t>
      </w:r>
      <w:r w:rsidRPr="007E3FF6">
        <w:rPr>
          <w:lang w:eastAsia="zh-CN"/>
        </w:rPr>
        <w:t xml:space="preserve"> the PCF for the PDU Session to the H-PCF</w:t>
      </w:r>
      <w:r>
        <w:rPr>
          <w:lang w:eastAsia="zh-CN"/>
        </w:rPr>
        <w:t xml:space="preserve"> </w:t>
      </w:r>
      <w:r w:rsidRPr="005A3EA5">
        <w:t>using the Npcf_</w:t>
      </w:r>
      <w:r>
        <w:t>UE</w:t>
      </w:r>
      <w:r w:rsidRPr="005A3EA5">
        <w:t>Policy</w:t>
      </w:r>
      <w:r>
        <w:t>Control</w:t>
      </w:r>
      <w:r w:rsidRPr="005A3EA5">
        <w:t>_</w:t>
      </w:r>
      <w:r>
        <w:t>Update</w:t>
      </w:r>
      <w:r w:rsidRPr="005A3EA5">
        <w:t xml:space="preserve"> service operation </w:t>
      </w:r>
      <w:r>
        <w:rPr>
          <w:lang w:eastAsia="zh-CN"/>
        </w:rPr>
        <w:t xml:space="preserve">as specified in </w:t>
      </w:r>
      <w:r>
        <w:t>clause </w:t>
      </w:r>
      <w:r w:rsidRPr="00CF6F2B">
        <w:t>4.2.3</w:t>
      </w:r>
      <w:r>
        <w:t xml:space="preserve"> of </w:t>
      </w:r>
      <w:r w:rsidRPr="005A3EA5">
        <w:t>3GPP TS 29.52</w:t>
      </w:r>
      <w:r>
        <w:t>5</w:t>
      </w:r>
      <w:r w:rsidRPr="005A3EA5">
        <w:t> [</w:t>
      </w:r>
      <w:r>
        <w:t>31</w:t>
      </w:r>
      <w:r w:rsidRPr="005A3EA5">
        <w:t>]</w:t>
      </w:r>
      <w:r w:rsidRPr="007E3FF6">
        <w:rPr>
          <w:lang w:eastAsia="zh-CN"/>
        </w:rPr>
        <w:t>.</w:t>
      </w:r>
    </w:p>
    <w:p w14:paraId="39D6F586" w14:textId="77777777" w:rsidR="008A0B11" w:rsidRPr="00126736" w:rsidRDefault="008A0B11" w:rsidP="008A0B11">
      <w:pPr>
        <w:pStyle w:val="B10"/>
        <w:rPr>
          <w:lang w:eastAsia="zh-CN"/>
        </w:rPr>
      </w:pPr>
      <w:r w:rsidRPr="00BD7589">
        <w:rPr>
          <w:rFonts w:hint="eastAsia"/>
          <w:lang w:eastAsia="zh-CN"/>
        </w:rPr>
        <w:t>1</w:t>
      </w:r>
      <w:r w:rsidRPr="00BD7589">
        <w:rPr>
          <w:lang w:eastAsia="zh-CN"/>
        </w:rPr>
        <w:t>6.</w:t>
      </w:r>
      <w:r w:rsidRPr="00BD7589">
        <w:rPr>
          <w:lang w:eastAsia="zh-CN"/>
        </w:rPr>
        <w:tab/>
      </w:r>
      <w:r w:rsidRPr="00BD7589">
        <w:t xml:space="preserve">The </w:t>
      </w:r>
      <w:r>
        <w:t>H</w:t>
      </w:r>
      <w:r w:rsidRPr="00BD7589">
        <w:t>-PCF for the UE checks operator policies and then may make policy control decisions, e.g. may adjust the URSP rules when needed, based on the notified URSP rule enforcement information.</w:t>
      </w:r>
    </w:p>
    <w:p w14:paraId="6BB5244A" w14:textId="77777777" w:rsidR="007B34C4" w:rsidRPr="007E51DE" w:rsidRDefault="007B34C4" w:rsidP="00BD1AED"/>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0881B" w14:textId="77777777" w:rsidR="00DD677C" w:rsidRDefault="00DD677C">
      <w:r>
        <w:separator/>
      </w:r>
    </w:p>
  </w:endnote>
  <w:endnote w:type="continuationSeparator" w:id="0">
    <w:p w14:paraId="34339EC5" w14:textId="77777777" w:rsidR="00DD677C" w:rsidRDefault="00DD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450A2" w14:textId="77777777" w:rsidR="00DD677C" w:rsidRDefault="00DD677C">
      <w:r>
        <w:separator/>
      </w:r>
    </w:p>
  </w:footnote>
  <w:footnote w:type="continuationSeparator" w:id="0">
    <w:p w14:paraId="2A4B52E5" w14:textId="77777777" w:rsidR="00DD677C" w:rsidRDefault="00DD6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1463"/>
    <w:rsid w:val="00216059"/>
    <w:rsid w:val="0022164D"/>
    <w:rsid w:val="0023516E"/>
    <w:rsid w:val="00236D99"/>
    <w:rsid w:val="0024016F"/>
    <w:rsid w:val="00255C16"/>
    <w:rsid w:val="00256B1B"/>
    <w:rsid w:val="00257A2C"/>
    <w:rsid w:val="0026004D"/>
    <w:rsid w:val="002640DD"/>
    <w:rsid w:val="00264F5C"/>
    <w:rsid w:val="002650A9"/>
    <w:rsid w:val="00275D12"/>
    <w:rsid w:val="00284FEB"/>
    <w:rsid w:val="002860C4"/>
    <w:rsid w:val="00290884"/>
    <w:rsid w:val="002B4A9A"/>
    <w:rsid w:val="002B5741"/>
    <w:rsid w:val="002C2765"/>
    <w:rsid w:val="002D1BF6"/>
    <w:rsid w:val="002D5F07"/>
    <w:rsid w:val="002E472E"/>
    <w:rsid w:val="00304858"/>
    <w:rsid w:val="00305409"/>
    <w:rsid w:val="00312188"/>
    <w:rsid w:val="00317F43"/>
    <w:rsid w:val="0033702F"/>
    <w:rsid w:val="00350CB3"/>
    <w:rsid w:val="00350E8F"/>
    <w:rsid w:val="00355267"/>
    <w:rsid w:val="00355A9E"/>
    <w:rsid w:val="003609EF"/>
    <w:rsid w:val="0036231A"/>
    <w:rsid w:val="00365DA8"/>
    <w:rsid w:val="00374DD4"/>
    <w:rsid w:val="00375F57"/>
    <w:rsid w:val="003C6AB7"/>
    <w:rsid w:val="003E1A36"/>
    <w:rsid w:val="003E39CD"/>
    <w:rsid w:val="003E6108"/>
    <w:rsid w:val="00410371"/>
    <w:rsid w:val="004242F1"/>
    <w:rsid w:val="0043209D"/>
    <w:rsid w:val="00440B0C"/>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2D04"/>
    <w:rsid w:val="00695063"/>
    <w:rsid w:val="00695808"/>
    <w:rsid w:val="006B46FB"/>
    <w:rsid w:val="006C767A"/>
    <w:rsid w:val="006E21FB"/>
    <w:rsid w:val="006F4082"/>
    <w:rsid w:val="00725705"/>
    <w:rsid w:val="00726B59"/>
    <w:rsid w:val="0072715C"/>
    <w:rsid w:val="007410E1"/>
    <w:rsid w:val="00751D69"/>
    <w:rsid w:val="007624DA"/>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62D7"/>
    <w:rsid w:val="008626E7"/>
    <w:rsid w:val="00870EE7"/>
    <w:rsid w:val="00885329"/>
    <w:rsid w:val="008863B9"/>
    <w:rsid w:val="00897F66"/>
    <w:rsid w:val="008A0B11"/>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E613A"/>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54E7"/>
    <w:rsid w:val="00BD6BB8"/>
    <w:rsid w:val="00BE64E5"/>
    <w:rsid w:val="00BF19C2"/>
    <w:rsid w:val="00BF28EF"/>
    <w:rsid w:val="00BF33B0"/>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D677C"/>
    <w:rsid w:val="00DE34CF"/>
    <w:rsid w:val="00DE5E58"/>
    <w:rsid w:val="00E00C74"/>
    <w:rsid w:val="00E01721"/>
    <w:rsid w:val="00E06D63"/>
    <w:rsid w:val="00E13F3D"/>
    <w:rsid w:val="00E34898"/>
    <w:rsid w:val="00E454F6"/>
    <w:rsid w:val="00E74B35"/>
    <w:rsid w:val="00E97FD0"/>
    <w:rsid w:val="00EB09B7"/>
    <w:rsid w:val="00EB0E91"/>
    <w:rsid w:val="00EE6BA9"/>
    <w:rsid w:val="00EE7D7C"/>
    <w:rsid w:val="00EF5756"/>
    <w:rsid w:val="00F00EDA"/>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1426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2251111111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DB7E-19DF-4326-91E4-8A24426A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6</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2020-02-03T08:32:00Z</dcterms:created>
  <dcterms:modified xsi:type="dcterms:W3CDTF">2025-03-31T09:03:00Z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